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3576" w:rsidRDefault="00C23576" w:rsidP="00C23576">
      <w:pPr>
        <w:spacing w:line="240" w:lineRule="auto"/>
        <w:contextualSpacing/>
        <w:jc w:val="right"/>
        <w:rPr>
          <w:rFonts w:ascii="Arial" w:hAnsi="Arial" w:cs="Arial"/>
          <w:b/>
          <w:sz w:val="24"/>
          <w:szCs w:val="24"/>
        </w:rPr>
      </w:pPr>
      <w:r w:rsidRPr="00F74641">
        <w:rPr>
          <w:rFonts w:ascii="Arial" w:hAnsi="Arial" w:cs="Arial"/>
          <w:sz w:val="24"/>
          <w:szCs w:val="24"/>
        </w:rPr>
        <w:t xml:space="preserve">Número: </w:t>
      </w:r>
      <w:r w:rsidRPr="00F74641">
        <w:rPr>
          <w:rFonts w:ascii="Arial" w:hAnsi="Arial" w:cs="Arial"/>
          <w:b/>
          <w:sz w:val="24"/>
          <w:szCs w:val="24"/>
        </w:rPr>
        <w:t>ACT.</w:t>
      </w:r>
      <w:r>
        <w:rPr>
          <w:rFonts w:ascii="Arial" w:hAnsi="Arial" w:cs="Arial"/>
          <w:b/>
          <w:sz w:val="24"/>
          <w:szCs w:val="24"/>
        </w:rPr>
        <w:t>EXT</w:t>
      </w:r>
      <w:r w:rsidRPr="00F74641">
        <w:rPr>
          <w:rFonts w:ascii="Arial" w:hAnsi="Arial" w:cs="Arial"/>
          <w:b/>
          <w:sz w:val="24"/>
          <w:szCs w:val="24"/>
        </w:rPr>
        <w:t>.</w:t>
      </w:r>
      <w:r>
        <w:rPr>
          <w:rFonts w:ascii="Arial" w:hAnsi="Arial" w:cs="Arial"/>
          <w:b/>
          <w:sz w:val="24"/>
          <w:szCs w:val="24"/>
        </w:rPr>
        <w:t>14</w:t>
      </w:r>
      <w:r w:rsidRPr="00F74641">
        <w:rPr>
          <w:rFonts w:ascii="Arial" w:hAnsi="Arial" w:cs="Arial"/>
          <w:b/>
          <w:sz w:val="24"/>
          <w:szCs w:val="24"/>
        </w:rPr>
        <w:t>/</w:t>
      </w:r>
      <w:r>
        <w:rPr>
          <w:rFonts w:ascii="Arial" w:hAnsi="Arial" w:cs="Arial"/>
          <w:b/>
          <w:sz w:val="24"/>
          <w:szCs w:val="24"/>
        </w:rPr>
        <w:t>05/04/</w:t>
      </w:r>
      <w:r w:rsidRPr="00F74641">
        <w:rPr>
          <w:rFonts w:ascii="Arial" w:hAnsi="Arial" w:cs="Arial"/>
          <w:b/>
          <w:sz w:val="24"/>
          <w:szCs w:val="24"/>
        </w:rPr>
        <w:t>201</w:t>
      </w:r>
      <w:r>
        <w:rPr>
          <w:rFonts w:ascii="Arial" w:hAnsi="Arial" w:cs="Arial"/>
          <w:b/>
          <w:sz w:val="24"/>
          <w:szCs w:val="24"/>
        </w:rPr>
        <w:t>6</w:t>
      </w:r>
    </w:p>
    <w:p w:rsidR="00C23576" w:rsidRPr="00F74641" w:rsidRDefault="00C23576" w:rsidP="00C23576">
      <w:pPr>
        <w:spacing w:line="240" w:lineRule="auto"/>
        <w:contextualSpacing/>
        <w:jc w:val="right"/>
        <w:rPr>
          <w:rFonts w:ascii="Arial" w:hAnsi="Arial" w:cs="Arial"/>
          <w:b/>
          <w:sz w:val="24"/>
          <w:szCs w:val="24"/>
        </w:rPr>
      </w:pPr>
      <w:r w:rsidRPr="00F74641">
        <w:rPr>
          <w:rFonts w:ascii="Arial" w:hAnsi="Arial" w:cs="Arial"/>
          <w:b/>
          <w:sz w:val="24"/>
          <w:szCs w:val="24"/>
        </w:rPr>
        <w:t xml:space="preserve">Documentos anexos: </w:t>
      </w:r>
    </w:p>
    <w:p w:rsidR="00C23576" w:rsidRDefault="00C23576" w:rsidP="00C23576">
      <w:pPr>
        <w:spacing w:line="240" w:lineRule="auto"/>
        <w:ind w:firstLine="708"/>
        <w:contextualSpacing/>
        <w:jc w:val="both"/>
        <w:rPr>
          <w:rFonts w:ascii="Arial" w:hAnsi="Arial" w:cs="Arial"/>
          <w:sz w:val="24"/>
          <w:szCs w:val="24"/>
        </w:rPr>
      </w:pPr>
      <w:r w:rsidRPr="00F74641">
        <w:rPr>
          <w:rFonts w:ascii="Arial" w:hAnsi="Arial" w:cs="Arial"/>
          <w:sz w:val="24"/>
          <w:szCs w:val="24"/>
        </w:rPr>
        <w:t xml:space="preserve">                                                                 </w:t>
      </w:r>
      <w:r>
        <w:rPr>
          <w:rFonts w:ascii="Arial" w:hAnsi="Arial" w:cs="Arial"/>
          <w:sz w:val="24"/>
          <w:szCs w:val="24"/>
        </w:rPr>
        <w:t xml:space="preserve">    </w:t>
      </w:r>
      <w:r>
        <w:rPr>
          <w:rFonts w:ascii="Arial" w:hAnsi="Arial" w:cs="Arial"/>
          <w:sz w:val="24"/>
          <w:szCs w:val="24"/>
        </w:rPr>
        <w:tab/>
        <w:t xml:space="preserve">                   Sin anexos</w:t>
      </w:r>
    </w:p>
    <w:p w:rsidR="00C23576" w:rsidRDefault="00C23576" w:rsidP="00C23576">
      <w:pPr>
        <w:spacing w:line="240" w:lineRule="auto"/>
        <w:ind w:firstLine="708"/>
        <w:contextualSpacing/>
        <w:jc w:val="both"/>
        <w:rPr>
          <w:rFonts w:ascii="Arial" w:hAnsi="Arial" w:cs="Arial"/>
          <w:sz w:val="24"/>
          <w:szCs w:val="24"/>
        </w:rPr>
      </w:pPr>
    </w:p>
    <w:p w:rsidR="00C23576" w:rsidRDefault="00C23576" w:rsidP="00C23576">
      <w:pPr>
        <w:contextualSpacing/>
        <w:jc w:val="both"/>
        <w:rPr>
          <w:rFonts w:ascii="Arial" w:hAnsi="Arial" w:cs="Arial"/>
          <w:sz w:val="24"/>
          <w:szCs w:val="24"/>
        </w:rPr>
      </w:pPr>
      <w:r w:rsidRPr="00A258DC">
        <w:rPr>
          <w:rFonts w:ascii="Arial" w:hAnsi="Arial" w:cs="Arial"/>
          <w:sz w:val="24"/>
          <w:szCs w:val="24"/>
        </w:rPr>
        <w:t xml:space="preserve">Siendo las </w:t>
      </w:r>
      <w:r>
        <w:rPr>
          <w:rFonts w:ascii="Arial" w:hAnsi="Arial" w:cs="Arial"/>
          <w:sz w:val="24"/>
          <w:szCs w:val="24"/>
        </w:rPr>
        <w:t>11:33</w:t>
      </w:r>
      <w:r w:rsidRPr="00A258DC">
        <w:rPr>
          <w:rFonts w:ascii="Arial" w:hAnsi="Arial" w:cs="Arial"/>
          <w:sz w:val="24"/>
          <w:szCs w:val="24"/>
        </w:rPr>
        <w:t xml:space="preserve"> horas, del día </w:t>
      </w:r>
      <w:r>
        <w:rPr>
          <w:rFonts w:ascii="Arial" w:hAnsi="Arial" w:cs="Arial"/>
          <w:sz w:val="24"/>
          <w:szCs w:val="24"/>
        </w:rPr>
        <w:t xml:space="preserve">5 de abril </w:t>
      </w:r>
      <w:r w:rsidRPr="00A258DC">
        <w:rPr>
          <w:rFonts w:ascii="Arial" w:hAnsi="Arial" w:cs="Arial"/>
          <w:sz w:val="24"/>
          <w:szCs w:val="24"/>
        </w:rPr>
        <w:t xml:space="preserve">de </w:t>
      </w:r>
      <w:r>
        <w:rPr>
          <w:rFonts w:ascii="Arial" w:hAnsi="Arial" w:cs="Arial"/>
          <w:sz w:val="24"/>
          <w:szCs w:val="24"/>
        </w:rPr>
        <w:t>2016</w:t>
      </w:r>
      <w:r w:rsidRPr="00A258DC">
        <w:rPr>
          <w:rFonts w:ascii="Arial" w:hAnsi="Arial" w:cs="Arial"/>
          <w:sz w:val="24"/>
          <w:szCs w:val="24"/>
        </w:rPr>
        <w:t>, en las instalaciones que ocupa el Instituto Duranguense de Acceso a la Información Pública y de Protección de Datos Personales; se reúnen para llevar a cabo sesión extraordinaria del Consejo General, el Co</w:t>
      </w:r>
      <w:r>
        <w:rPr>
          <w:rFonts w:ascii="Arial" w:hAnsi="Arial" w:cs="Arial"/>
          <w:sz w:val="24"/>
          <w:szCs w:val="24"/>
        </w:rPr>
        <w:t xml:space="preserve">misionado </w:t>
      </w:r>
      <w:r w:rsidRPr="00A258DC">
        <w:rPr>
          <w:rFonts w:ascii="Arial" w:hAnsi="Arial" w:cs="Arial"/>
          <w:sz w:val="24"/>
          <w:szCs w:val="24"/>
        </w:rPr>
        <w:t xml:space="preserve">Presidente Héctor Octavio </w:t>
      </w:r>
      <w:proofErr w:type="spellStart"/>
      <w:r w:rsidRPr="00A258DC">
        <w:rPr>
          <w:rFonts w:ascii="Arial" w:hAnsi="Arial" w:cs="Arial"/>
          <w:sz w:val="24"/>
          <w:szCs w:val="24"/>
        </w:rPr>
        <w:t>Carriedo</w:t>
      </w:r>
      <w:proofErr w:type="spellEnd"/>
      <w:r w:rsidRPr="00A258DC">
        <w:rPr>
          <w:rFonts w:ascii="Arial" w:hAnsi="Arial" w:cs="Arial"/>
          <w:sz w:val="24"/>
          <w:szCs w:val="24"/>
        </w:rPr>
        <w:t xml:space="preserve"> Sáenz (HOCS), la Co</w:t>
      </w:r>
      <w:r>
        <w:rPr>
          <w:rFonts w:ascii="Arial" w:hAnsi="Arial" w:cs="Arial"/>
          <w:sz w:val="24"/>
          <w:szCs w:val="24"/>
        </w:rPr>
        <w:t>misionada</w:t>
      </w:r>
      <w:r w:rsidRPr="00A258DC">
        <w:rPr>
          <w:rFonts w:ascii="Arial" w:hAnsi="Arial" w:cs="Arial"/>
          <w:sz w:val="24"/>
          <w:szCs w:val="24"/>
        </w:rPr>
        <w:t xml:space="preserve"> María de Lourdes López Salas (MLLS) y el Co</w:t>
      </w:r>
      <w:r>
        <w:rPr>
          <w:rFonts w:ascii="Arial" w:hAnsi="Arial" w:cs="Arial"/>
          <w:sz w:val="24"/>
          <w:szCs w:val="24"/>
        </w:rPr>
        <w:t>misionado</w:t>
      </w:r>
      <w:r w:rsidRPr="00A258DC">
        <w:rPr>
          <w:rFonts w:ascii="Arial" w:hAnsi="Arial" w:cs="Arial"/>
          <w:sz w:val="24"/>
          <w:szCs w:val="24"/>
        </w:rPr>
        <w:t xml:space="preserve"> Alejandro Gaitán Manuel (AGM), así mismo la Lic. Eva Gallegos Díaz, en su carácter de Secretaria Técnica; por lo que de conformidad a lo dispuesto por los artículos </w:t>
      </w:r>
      <w:r>
        <w:rPr>
          <w:rFonts w:ascii="Arial" w:hAnsi="Arial" w:cs="Arial"/>
          <w:sz w:val="24"/>
          <w:szCs w:val="24"/>
        </w:rPr>
        <w:t xml:space="preserve">13, 14, 15 </w:t>
      </w:r>
      <w:r w:rsidRPr="00A258DC">
        <w:rPr>
          <w:rFonts w:ascii="Arial" w:hAnsi="Arial" w:cs="Arial"/>
          <w:sz w:val="24"/>
          <w:szCs w:val="24"/>
        </w:rPr>
        <w:t xml:space="preserve">y </w:t>
      </w:r>
      <w:r>
        <w:rPr>
          <w:rFonts w:ascii="Arial" w:hAnsi="Arial" w:cs="Arial"/>
          <w:sz w:val="24"/>
          <w:szCs w:val="24"/>
        </w:rPr>
        <w:t xml:space="preserve">16 </w:t>
      </w:r>
      <w:r w:rsidRPr="00A258DC">
        <w:rPr>
          <w:rFonts w:ascii="Arial" w:hAnsi="Arial" w:cs="Arial"/>
          <w:sz w:val="24"/>
          <w:szCs w:val="24"/>
        </w:rPr>
        <w:t xml:space="preserve">del Reglamento Interior, existe el quórum legal para iniciar la sesión, considerando válidos y legales los acuerdos que en </w:t>
      </w:r>
      <w:r>
        <w:rPr>
          <w:rFonts w:ascii="Arial" w:hAnsi="Arial" w:cs="Arial"/>
          <w:sz w:val="24"/>
          <w:szCs w:val="24"/>
        </w:rPr>
        <w:t>e</w:t>
      </w:r>
      <w:r w:rsidRPr="00A258DC">
        <w:rPr>
          <w:rFonts w:ascii="Arial" w:hAnsi="Arial" w:cs="Arial"/>
          <w:sz w:val="24"/>
          <w:szCs w:val="24"/>
        </w:rPr>
        <w:t>sta se tomen.</w:t>
      </w:r>
    </w:p>
    <w:p w:rsidR="00C23576" w:rsidRDefault="00C23576" w:rsidP="00C23576">
      <w:pPr>
        <w:contextualSpacing/>
        <w:jc w:val="both"/>
        <w:rPr>
          <w:rFonts w:ascii="Arial" w:hAnsi="Arial" w:cs="Arial"/>
          <w:sz w:val="24"/>
          <w:szCs w:val="24"/>
        </w:rPr>
      </w:pPr>
    </w:p>
    <w:p w:rsidR="00C23576" w:rsidRPr="00F74641" w:rsidRDefault="00C23576" w:rsidP="00C23576">
      <w:pPr>
        <w:jc w:val="both"/>
        <w:rPr>
          <w:rFonts w:ascii="Arial" w:hAnsi="Arial" w:cs="Arial"/>
          <w:sz w:val="24"/>
          <w:szCs w:val="24"/>
        </w:rPr>
      </w:pPr>
      <w:r w:rsidRPr="00F74641">
        <w:rPr>
          <w:rFonts w:ascii="Arial" w:hAnsi="Arial" w:cs="Arial"/>
          <w:sz w:val="24"/>
          <w:szCs w:val="24"/>
        </w:rPr>
        <w:t>El Co</w:t>
      </w:r>
      <w:r>
        <w:rPr>
          <w:rFonts w:ascii="Arial" w:hAnsi="Arial" w:cs="Arial"/>
          <w:sz w:val="24"/>
          <w:szCs w:val="24"/>
        </w:rPr>
        <w:t xml:space="preserve">misionado </w:t>
      </w:r>
      <w:r w:rsidRPr="00F74641">
        <w:rPr>
          <w:rFonts w:ascii="Arial" w:hAnsi="Arial" w:cs="Arial"/>
          <w:sz w:val="24"/>
          <w:szCs w:val="24"/>
        </w:rPr>
        <w:t xml:space="preserve">Presidente </w:t>
      </w:r>
      <w:r>
        <w:rPr>
          <w:rFonts w:ascii="Arial" w:hAnsi="Arial" w:cs="Arial"/>
          <w:sz w:val="24"/>
          <w:szCs w:val="24"/>
        </w:rPr>
        <w:t xml:space="preserve">HOCS </w:t>
      </w:r>
      <w:r w:rsidRPr="00F74641">
        <w:rPr>
          <w:rFonts w:ascii="Arial" w:hAnsi="Arial" w:cs="Arial"/>
          <w:sz w:val="24"/>
          <w:szCs w:val="24"/>
        </w:rPr>
        <w:t>sometió a consideración el siguiente:</w:t>
      </w:r>
    </w:p>
    <w:p w:rsidR="00C23576" w:rsidRPr="00F5153A" w:rsidRDefault="00C23576" w:rsidP="00C23576">
      <w:pPr>
        <w:ind w:firstLine="708"/>
        <w:jc w:val="center"/>
        <w:rPr>
          <w:rFonts w:ascii="Arial" w:hAnsi="Arial" w:cs="Arial"/>
          <w:b/>
          <w:sz w:val="24"/>
          <w:szCs w:val="24"/>
        </w:rPr>
      </w:pPr>
      <w:r w:rsidRPr="00F5153A">
        <w:rPr>
          <w:rFonts w:ascii="Arial" w:hAnsi="Arial" w:cs="Arial"/>
          <w:b/>
          <w:sz w:val="24"/>
          <w:szCs w:val="24"/>
        </w:rPr>
        <w:t>ORDEN DEL DÍA:</w:t>
      </w:r>
    </w:p>
    <w:p w:rsidR="00C23576" w:rsidRPr="00F74641" w:rsidRDefault="00C23576" w:rsidP="00C23576">
      <w:pPr>
        <w:ind w:firstLine="708"/>
        <w:jc w:val="both"/>
        <w:rPr>
          <w:rFonts w:ascii="Arial" w:hAnsi="Arial" w:cs="Arial"/>
          <w:sz w:val="24"/>
          <w:szCs w:val="24"/>
        </w:rPr>
      </w:pPr>
      <w:r w:rsidRPr="00F74641">
        <w:rPr>
          <w:rFonts w:ascii="Arial" w:hAnsi="Arial" w:cs="Arial"/>
          <w:b/>
          <w:sz w:val="24"/>
          <w:szCs w:val="24"/>
        </w:rPr>
        <w:t>1.-</w:t>
      </w:r>
      <w:r w:rsidRPr="00F74641">
        <w:rPr>
          <w:rFonts w:ascii="Arial" w:hAnsi="Arial" w:cs="Arial"/>
          <w:sz w:val="24"/>
          <w:szCs w:val="24"/>
        </w:rPr>
        <w:t xml:space="preserve"> Verificación del Quórum legal y declaración de instalación de la sesión;</w:t>
      </w:r>
    </w:p>
    <w:p w:rsidR="00C23576" w:rsidRPr="00F74641" w:rsidRDefault="00C23576" w:rsidP="00C23576">
      <w:pPr>
        <w:ind w:firstLine="708"/>
        <w:jc w:val="both"/>
        <w:rPr>
          <w:rFonts w:ascii="Arial" w:hAnsi="Arial" w:cs="Arial"/>
          <w:sz w:val="24"/>
          <w:szCs w:val="24"/>
        </w:rPr>
      </w:pPr>
      <w:r w:rsidRPr="00F74641">
        <w:rPr>
          <w:rFonts w:ascii="Arial" w:hAnsi="Arial" w:cs="Arial"/>
          <w:b/>
          <w:sz w:val="24"/>
          <w:szCs w:val="24"/>
        </w:rPr>
        <w:t>2.-</w:t>
      </w:r>
      <w:r w:rsidRPr="00F74641">
        <w:rPr>
          <w:rFonts w:ascii="Arial" w:hAnsi="Arial" w:cs="Arial"/>
          <w:sz w:val="24"/>
          <w:szCs w:val="24"/>
        </w:rPr>
        <w:t xml:space="preserve"> Aprobación del orden del día;  </w:t>
      </w:r>
    </w:p>
    <w:p w:rsidR="00C23576" w:rsidRDefault="00C23576" w:rsidP="00C23576">
      <w:pPr>
        <w:ind w:left="708"/>
        <w:jc w:val="both"/>
        <w:rPr>
          <w:rFonts w:ascii="Arial" w:hAnsi="Arial" w:cs="Arial"/>
          <w:sz w:val="24"/>
          <w:szCs w:val="24"/>
        </w:rPr>
      </w:pPr>
      <w:r w:rsidRPr="00F74641">
        <w:rPr>
          <w:rFonts w:ascii="Arial" w:hAnsi="Arial" w:cs="Arial"/>
          <w:b/>
          <w:sz w:val="24"/>
          <w:szCs w:val="24"/>
        </w:rPr>
        <w:t>3.-</w:t>
      </w:r>
      <w:r>
        <w:rPr>
          <w:rFonts w:ascii="Arial" w:hAnsi="Arial" w:cs="Arial"/>
          <w:sz w:val="24"/>
          <w:szCs w:val="24"/>
        </w:rPr>
        <w:t xml:space="preserve"> Asuntos a tratar:</w:t>
      </w:r>
    </w:p>
    <w:p w:rsidR="00C23576" w:rsidRPr="00C23576" w:rsidRDefault="00C23576" w:rsidP="00C23576">
      <w:pPr>
        <w:ind w:left="708"/>
        <w:jc w:val="both"/>
        <w:rPr>
          <w:rFonts w:ascii="Arial" w:hAnsi="Arial" w:cs="Arial"/>
          <w:sz w:val="24"/>
          <w:szCs w:val="24"/>
        </w:rPr>
      </w:pPr>
      <w:r w:rsidRPr="00C23576">
        <w:rPr>
          <w:rFonts w:ascii="Arial" w:hAnsi="Arial" w:cs="Arial"/>
          <w:b/>
          <w:sz w:val="24"/>
          <w:szCs w:val="24"/>
        </w:rPr>
        <w:t>3.1.-</w:t>
      </w:r>
      <w:r w:rsidRPr="00C23576">
        <w:rPr>
          <w:rFonts w:ascii="Arial" w:hAnsi="Arial" w:cs="Arial"/>
          <w:sz w:val="24"/>
          <w:szCs w:val="24"/>
        </w:rPr>
        <w:t xml:space="preserve"> Propuesta de modificación de la fecha de celebración de la IV sesión ordinaria del Consejo General del IDAIP.</w:t>
      </w:r>
    </w:p>
    <w:p w:rsidR="00C23576" w:rsidRPr="004D5E43" w:rsidRDefault="00C23576" w:rsidP="00C23576">
      <w:pPr>
        <w:spacing w:after="0"/>
        <w:ind w:firstLine="708"/>
        <w:jc w:val="both"/>
        <w:rPr>
          <w:rFonts w:ascii="Arial" w:hAnsi="Arial" w:cs="Arial"/>
          <w:sz w:val="24"/>
          <w:szCs w:val="24"/>
        </w:rPr>
      </w:pPr>
      <w:r w:rsidRPr="004D5E43">
        <w:rPr>
          <w:rFonts w:ascii="Arial" w:hAnsi="Arial" w:cs="Arial"/>
          <w:b/>
          <w:sz w:val="24"/>
          <w:szCs w:val="24"/>
        </w:rPr>
        <w:t>4.</w:t>
      </w:r>
      <w:r w:rsidRPr="004D5E43">
        <w:rPr>
          <w:rFonts w:ascii="Arial" w:hAnsi="Arial" w:cs="Arial"/>
          <w:sz w:val="24"/>
          <w:szCs w:val="24"/>
        </w:rPr>
        <w:t>- Clausura de la Sesión.</w:t>
      </w:r>
    </w:p>
    <w:p w:rsidR="00C23576" w:rsidRPr="0051697C" w:rsidRDefault="00C23576" w:rsidP="00C23576">
      <w:pPr>
        <w:spacing w:after="0"/>
        <w:jc w:val="both"/>
        <w:rPr>
          <w:rFonts w:ascii="Arial" w:hAnsi="Arial" w:cs="Arial"/>
          <w:sz w:val="24"/>
          <w:szCs w:val="24"/>
        </w:rPr>
      </w:pPr>
    </w:p>
    <w:p w:rsidR="00C23576" w:rsidRDefault="00C23576" w:rsidP="00C23576">
      <w:pPr>
        <w:spacing w:after="0"/>
        <w:ind w:left="708"/>
        <w:jc w:val="center"/>
        <w:rPr>
          <w:rFonts w:ascii="Arial" w:hAnsi="Arial" w:cs="Arial"/>
          <w:sz w:val="24"/>
          <w:szCs w:val="24"/>
        </w:rPr>
      </w:pPr>
      <w:r w:rsidRPr="00C174D5">
        <w:rPr>
          <w:rFonts w:ascii="Arial" w:hAnsi="Arial" w:cs="Arial"/>
          <w:sz w:val="24"/>
          <w:szCs w:val="24"/>
        </w:rPr>
        <w:t>DESARROLLO DE LA SESION Y ACUERDOS:</w:t>
      </w:r>
    </w:p>
    <w:p w:rsidR="00C23576" w:rsidRPr="002E0C22" w:rsidRDefault="00C23576" w:rsidP="00C23576">
      <w:pPr>
        <w:spacing w:after="0"/>
        <w:ind w:left="708"/>
        <w:jc w:val="center"/>
        <w:rPr>
          <w:rFonts w:ascii="Arial" w:hAnsi="Arial" w:cs="Arial"/>
          <w:sz w:val="24"/>
          <w:szCs w:val="24"/>
        </w:rPr>
      </w:pPr>
    </w:p>
    <w:p w:rsidR="00C23576" w:rsidRDefault="00C23576" w:rsidP="00C23576">
      <w:pPr>
        <w:spacing w:after="0"/>
        <w:jc w:val="both"/>
        <w:rPr>
          <w:rFonts w:ascii="Arial" w:hAnsi="Arial" w:cs="Arial"/>
          <w:b/>
          <w:sz w:val="24"/>
          <w:szCs w:val="24"/>
        </w:rPr>
      </w:pPr>
      <w:r w:rsidRPr="00C174D5">
        <w:rPr>
          <w:rFonts w:ascii="Arial" w:hAnsi="Arial" w:cs="Arial"/>
          <w:b/>
          <w:sz w:val="24"/>
          <w:szCs w:val="24"/>
        </w:rPr>
        <w:t>1.-</w:t>
      </w:r>
      <w:r w:rsidRPr="00C174D5">
        <w:rPr>
          <w:rFonts w:ascii="Arial" w:hAnsi="Arial" w:cs="Arial"/>
          <w:sz w:val="24"/>
          <w:szCs w:val="24"/>
        </w:rPr>
        <w:t xml:space="preserve"> El primer punto del orden del día, se tiene por desahogado y aprobado, en virtud de lo que se asienta en la primera parte del presente documento, por lo que se procede a declarar instalada la sesión. Acuerdo </w:t>
      </w:r>
      <w:r w:rsidRPr="00C174D5">
        <w:rPr>
          <w:rFonts w:ascii="Arial" w:hAnsi="Arial" w:cs="Arial"/>
          <w:b/>
          <w:sz w:val="24"/>
          <w:szCs w:val="24"/>
        </w:rPr>
        <w:t>ACT.</w:t>
      </w:r>
      <w:r>
        <w:rPr>
          <w:rFonts w:ascii="Arial" w:hAnsi="Arial" w:cs="Arial"/>
          <w:b/>
          <w:sz w:val="24"/>
          <w:szCs w:val="24"/>
        </w:rPr>
        <w:t>EXT.14/05</w:t>
      </w:r>
      <w:r w:rsidRPr="00C174D5">
        <w:rPr>
          <w:rFonts w:ascii="Arial" w:hAnsi="Arial" w:cs="Arial"/>
          <w:b/>
          <w:sz w:val="24"/>
          <w:szCs w:val="24"/>
        </w:rPr>
        <w:t>/</w:t>
      </w:r>
      <w:r>
        <w:rPr>
          <w:rFonts w:ascii="Arial" w:hAnsi="Arial" w:cs="Arial"/>
          <w:b/>
          <w:sz w:val="24"/>
          <w:szCs w:val="24"/>
        </w:rPr>
        <w:t>04</w:t>
      </w:r>
      <w:r w:rsidRPr="00C174D5">
        <w:rPr>
          <w:rFonts w:ascii="Arial" w:hAnsi="Arial" w:cs="Arial"/>
          <w:b/>
          <w:sz w:val="24"/>
          <w:szCs w:val="24"/>
        </w:rPr>
        <w:t>/20</w:t>
      </w:r>
      <w:r>
        <w:rPr>
          <w:rFonts w:ascii="Arial" w:hAnsi="Arial" w:cs="Arial"/>
          <w:b/>
          <w:sz w:val="24"/>
          <w:szCs w:val="24"/>
        </w:rPr>
        <w:t>16.01</w:t>
      </w:r>
    </w:p>
    <w:p w:rsidR="00C23576" w:rsidRPr="009532F3" w:rsidRDefault="00C23576" w:rsidP="00C23576">
      <w:pPr>
        <w:spacing w:after="0"/>
        <w:jc w:val="both"/>
        <w:rPr>
          <w:rFonts w:ascii="Arial" w:hAnsi="Arial" w:cs="Arial"/>
          <w:b/>
          <w:sz w:val="24"/>
          <w:szCs w:val="24"/>
        </w:rPr>
      </w:pPr>
    </w:p>
    <w:p w:rsidR="00C23576" w:rsidRDefault="00C23576" w:rsidP="00C23576">
      <w:pPr>
        <w:spacing w:after="0"/>
        <w:jc w:val="both"/>
        <w:rPr>
          <w:rFonts w:ascii="Arial" w:hAnsi="Arial" w:cs="Arial"/>
          <w:b/>
          <w:sz w:val="24"/>
          <w:szCs w:val="24"/>
        </w:rPr>
      </w:pPr>
      <w:r w:rsidRPr="00C174D5">
        <w:rPr>
          <w:rFonts w:ascii="Arial" w:hAnsi="Arial" w:cs="Arial"/>
          <w:b/>
          <w:sz w:val="24"/>
          <w:szCs w:val="24"/>
        </w:rPr>
        <w:t>2.-</w:t>
      </w:r>
      <w:r w:rsidRPr="00C174D5">
        <w:rPr>
          <w:rFonts w:ascii="Arial" w:hAnsi="Arial" w:cs="Arial"/>
          <w:sz w:val="24"/>
          <w:szCs w:val="24"/>
        </w:rPr>
        <w:t xml:space="preserve"> Se aprueba por unanimidad el orden</w:t>
      </w:r>
      <w:r>
        <w:rPr>
          <w:rFonts w:ascii="Arial" w:hAnsi="Arial" w:cs="Arial"/>
          <w:sz w:val="24"/>
          <w:szCs w:val="24"/>
        </w:rPr>
        <w:t xml:space="preserve"> del día de la presente sesión. </w:t>
      </w:r>
      <w:r w:rsidRPr="00C174D5">
        <w:rPr>
          <w:rFonts w:ascii="Arial" w:hAnsi="Arial" w:cs="Arial"/>
          <w:sz w:val="24"/>
          <w:szCs w:val="24"/>
        </w:rPr>
        <w:t xml:space="preserve">Acuerdo </w:t>
      </w:r>
      <w:r w:rsidRPr="00C174D5">
        <w:rPr>
          <w:rFonts w:ascii="Arial" w:hAnsi="Arial" w:cs="Arial"/>
          <w:b/>
          <w:sz w:val="24"/>
          <w:szCs w:val="24"/>
        </w:rPr>
        <w:t>ACT.</w:t>
      </w:r>
      <w:r>
        <w:rPr>
          <w:rFonts w:ascii="Arial" w:hAnsi="Arial" w:cs="Arial"/>
          <w:b/>
          <w:sz w:val="24"/>
          <w:szCs w:val="24"/>
        </w:rPr>
        <w:t>EXT.14/05</w:t>
      </w:r>
      <w:r w:rsidRPr="00C174D5">
        <w:rPr>
          <w:rFonts w:ascii="Arial" w:hAnsi="Arial" w:cs="Arial"/>
          <w:b/>
          <w:sz w:val="24"/>
          <w:szCs w:val="24"/>
        </w:rPr>
        <w:t>/</w:t>
      </w:r>
      <w:r>
        <w:rPr>
          <w:rFonts w:ascii="Arial" w:hAnsi="Arial" w:cs="Arial"/>
          <w:b/>
          <w:sz w:val="24"/>
          <w:szCs w:val="24"/>
        </w:rPr>
        <w:t>04</w:t>
      </w:r>
      <w:r w:rsidRPr="00C174D5">
        <w:rPr>
          <w:rFonts w:ascii="Arial" w:hAnsi="Arial" w:cs="Arial"/>
          <w:b/>
          <w:sz w:val="24"/>
          <w:szCs w:val="24"/>
        </w:rPr>
        <w:t>/20</w:t>
      </w:r>
      <w:r>
        <w:rPr>
          <w:rFonts w:ascii="Arial" w:hAnsi="Arial" w:cs="Arial"/>
          <w:b/>
          <w:sz w:val="24"/>
          <w:szCs w:val="24"/>
        </w:rPr>
        <w:t>16.02</w:t>
      </w:r>
    </w:p>
    <w:p w:rsidR="00C23576" w:rsidRDefault="00C23576" w:rsidP="00C23576">
      <w:pPr>
        <w:spacing w:after="0"/>
        <w:jc w:val="both"/>
        <w:rPr>
          <w:rFonts w:ascii="Arial" w:hAnsi="Arial" w:cs="Arial"/>
          <w:b/>
          <w:sz w:val="24"/>
          <w:szCs w:val="24"/>
        </w:rPr>
      </w:pPr>
    </w:p>
    <w:p w:rsidR="00C23576" w:rsidRDefault="00C23576" w:rsidP="00C23576">
      <w:pPr>
        <w:spacing w:after="0"/>
        <w:jc w:val="both"/>
        <w:rPr>
          <w:rFonts w:ascii="Arial" w:hAnsi="Arial" w:cs="Arial"/>
          <w:sz w:val="24"/>
          <w:szCs w:val="24"/>
        </w:rPr>
      </w:pPr>
      <w:r w:rsidRPr="00FD1116">
        <w:rPr>
          <w:rFonts w:ascii="Arial" w:hAnsi="Arial" w:cs="Arial"/>
          <w:b/>
          <w:sz w:val="24"/>
          <w:szCs w:val="24"/>
        </w:rPr>
        <w:t xml:space="preserve">3.- </w:t>
      </w:r>
      <w:r>
        <w:rPr>
          <w:rFonts w:ascii="Arial" w:hAnsi="Arial" w:cs="Arial"/>
          <w:sz w:val="24"/>
          <w:szCs w:val="24"/>
        </w:rPr>
        <w:t>Asuntos a tratar:</w:t>
      </w:r>
      <w:r>
        <w:rPr>
          <w:rFonts w:ascii="Arial" w:hAnsi="Arial" w:cs="Arial"/>
          <w:sz w:val="24"/>
          <w:szCs w:val="24"/>
        </w:rPr>
        <w:tab/>
      </w:r>
    </w:p>
    <w:p w:rsidR="00C23576" w:rsidRPr="00214CB4" w:rsidRDefault="00C23576" w:rsidP="00C23576">
      <w:pPr>
        <w:spacing w:after="0"/>
        <w:jc w:val="both"/>
        <w:rPr>
          <w:rFonts w:ascii="Arial" w:hAnsi="Arial" w:cs="Arial"/>
          <w:sz w:val="24"/>
          <w:szCs w:val="24"/>
        </w:rPr>
      </w:pPr>
    </w:p>
    <w:p w:rsidR="00C23576" w:rsidRDefault="00C23576" w:rsidP="00C23576">
      <w:pPr>
        <w:jc w:val="both"/>
        <w:rPr>
          <w:rFonts w:ascii="Arial" w:hAnsi="Arial" w:cs="Arial"/>
          <w:sz w:val="24"/>
          <w:szCs w:val="24"/>
        </w:rPr>
      </w:pPr>
      <w:r w:rsidRPr="0062468C">
        <w:rPr>
          <w:rFonts w:ascii="Arial" w:hAnsi="Arial" w:cs="Arial"/>
          <w:b/>
          <w:sz w:val="24"/>
          <w:szCs w:val="24"/>
        </w:rPr>
        <w:t>3.1.-</w:t>
      </w:r>
      <w:r>
        <w:rPr>
          <w:rFonts w:ascii="Arial" w:hAnsi="Arial" w:cs="Arial"/>
          <w:sz w:val="24"/>
          <w:szCs w:val="24"/>
        </w:rPr>
        <w:t xml:space="preserve"> </w:t>
      </w:r>
      <w:r w:rsidRPr="000303A6">
        <w:rPr>
          <w:rFonts w:ascii="Arial" w:hAnsi="Arial" w:cs="Arial"/>
          <w:sz w:val="24"/>
          <w:szCs w:val="24"/>
        </w:rPr>
        <w:t>El Comisionado</w:t>
      </w:r>
      <w:r>
        <w:rPr>
          <w:rFonts w:ascii="Arial" w:hAnsi="Arial" w:cs="Arial"/>
          <w:sz w:val="24"/>
          <w:szCs w:val="24"/>
        </w:rPr>
        <w:t xml:space="preserve"> Presidente HOCS</w:t>
      </w:r>
      <w:r w:rsidR="006C24BF">
        <w:rPr>
          <w:rFonts w:ascii="Arial" w:hAnsi="Arial" w:cs="Arial"/>
          <w:sz w:val="24"/>
          <w:szCs w:val="24"/>
        </w:rPr>
        <w:t>, propone la modificación de la fecha establecida para la celebración de la IV Sesión Ordinaria, prevista para el día de mañana 6 de abril, con la finalidad de que esta se lleve a cabo, hoy mismo, de aprobarse por el Consejo General.</w:t>
      </w:r>
    </w:p>
    <w:p w:rsidR="00F145FC" w:rsidRDefault="00F145FC" w:rsidP="00C23576">
      <w:pPr>
        <w:jc w:val="both"/>
        <w:rPr>
          <w:rFonts w:ascii="Arial" w:hAnsi="Arial" w:cs="Arial"/>
          <w:sz w:val="24"/>
          <w:szCs w:val="24"/>
        </w:rPr>
      </w:pPr>
      <w:r>
        <w:rPr>
          <w:rFonts w:ascii="Arial" w:hAnsi="Arial" w:cs="Arial"/>
          <w:sz w:val="24"/>
          <w:szCs w:val="24"/>
        </w:rPr>
        <w:t>Lo anterior, considerando la agenda de actividades y eventos foráneos, que implica el traslado y la participación de los Comisionados en los mismos. Menciona, que tendrá una participación como ponente, en la reunión de trabajo de la región sureste de Órganos Garantes de Transparencia, en la Cd. de Villahermosa, Tabasco, a celebrarse los días 6 y 7 de abril del presente año.</w:t>
      </w:r>
    </w:p>
    <w:p w:rsidR="00F145FC" w:rsidRPr="002E61A2" w:rsidRDefault="00F145FC" w:rsidP="002E61A2">
      <w:pPr>
        <w:spacing w:after="0"/>
        <w:jc w:val="both"/>
        <w:rPr>
          <w:rFonts w:ascii="Arial" w:hAnsi="Arial" w:cs="Arial"/>
          <w:b/>
          <w:sz w:val="24"/>
          <w:szCs w:val="24"/>
        </w:rPr>
      </w:pPr>
      <w:r>
        <w:rPr>
          <w:rFonts w:ascii="Arial" w:hAnsi="Arial" w:cs="Arial"/>
          <w:sz w:val="24"/>
          <w:szCs w:val="24"/>
        </w:rPr>
        <w:t xml:space="preserve">En tal sentido, tomando en cuenta lo expuesto por el Comisionado Presidente </w:t>
      </w:r>
      <w:r w:rsidR="00850310">
        <w:rPr>
          <w:rFonts w:ascii="Arial" w:hAnsi="Arial" w:cs="Arial"/>
          <w:sz w:val="24"/>
          <w:szCs w:val="24"/>
        </w:rPr>
        <w:t xml:space="preserve">HOCS, </w:t>
      </w:r>
      <w:r>
        <w:rPr>
          <w:rFonts w:ascii="Arial" w:hAnsi="Arial" w:cs="Arial"/>
          <w:sz w:val="24"/>
          <w:szCs w:val="24"/>
        </w:rPr>
        <w:t>están de acuerdo los tres Comisionados en aprobar la modificación de la fecha en la que se llevará a cabo la IV Sesión Ordinaria de este Consejo General, para que la misma se celebre hoy, al concluir la presente.</w:t>
      </w:r>
      <w:r w:rsidR="002E61A2">
        <w:rPr>
          <w:rFonts w:ascii="Arial" w:hAnsi="Arial" w:cs="Arial"/>
          <w:sz w:val="24"/>
          <w:szCs w:val="24"/>
        </w:rPr>
        <w:t xml:space="preserve"> </w:t>
      </w:r>
      <w:r w:rsidR="002E61A2" w:rsidRPr="00C174D5">
        <w:rPr>
          <w:rFonts w:ascii="Arial" w:hAnsi="Arial" w:cs="Arial"/>
          <w:b/>
          <w:sz w:val="24"/>
          <w:szCs w:val="24"/>
        </w:rPr>
        <w:t>ACT.</w:t>
      </w:r>
      <w:r w:rsidR="002E61A2">
        <w:rPr>
          <w:rFonts w:ascii="Arial" w:hAnsi="Arial" w:cs="Arial"/>
          <w:b/>
          <w:sz w:val="24"/>
          <w:szCs w:val="24"/>
        </w:rPr>
        <w:t>EXT.14/05</w:t>
      </w:r>
      <w:r w:rsidR="002E61A2" w:rsidRPr="00C174D5">
        <w:rPr>
          <w:rFonts w:ascii="Arial" w:hAnsi="Arial" w:cs="Arial"/>
          <w:b/>
          <w:sz w:val="24"/>
          <w:szCs w:val="24"/>
        </w:rPr>
        <w:t>/</w:t>
      </w:r>
      <w:r w:rsidR="002E61A2">
        <w:rPr>
          <w:rFonts w:ascii="Arial" w:hAnsi="Arial" w:cs="Arial"/>
          <w:b/>
          <w:sz w:val="24"/>
          <w:szCs w:val="24"/>
        </w:rPr>
        <w:t>04</w:t>
      </w:r>
      <w:r w:rsidR="002E61A2" w:rsidRPr="00C174D5">
        <w:rPr>
          <w:rFonts w:ascii="Arial" w:hAnsi="Arial" w:cs="Arial"/>
          <w:b/>
          <w:sz w:val="24"/>
          <w:szCs w:val="24"/>
        </w:rPr>
        <w:t>/20</w:t>
      </w:r>
      <w:r w:rsidR="002E61A2">
        <w:rPr>
          <w:rFonts w:ascii="Arial" w:hAnsi="Arial" w:cs="Arial"/>
          <w:b/>
          <w:sz w:val="24"/>
          <w:szCs w:val="24"/>
        </w:rPr>
        <w:t>16.03</w:t>
      </w:r>
    </w:p>
    <w:p w:rsidR="002E61A2" w:rsidRDefault="002E61A2" w:rsidP="00673DC0">
      <w:pPr>
        <w:jc w:val="both"/>
        <w:rPr>
          <w:rFonts w:ascii="Arial" w:hAnsi="Arial" w:cs="Arial"/>
          <w:sz w:val="24"/>
          <w:szCs w:val="24"/>
        </w:rPr>
      </w:pPr>
    </w:p>
    <w:p w:rsidR="00F145FC" w:rsidRPr="006C2E15" w:rsidRDefault="00F145FC" w:rsidP="00F145FC">
      <w:pPr>
        <w:jc w:val="both"/>
        <w:rPr>
          <w:rFonts w:ascii="Arial" w:hAnsi="Arial" w:cs="Arial"/>
          <w:sz w:val="24"/>
          <w:szCs w:val="24"/>
        </w:rPr>
      </w:pPr>
      <w:r w:rsidRPr="00445830">
        <w:rPr>
          <w:rFonts w:ascii="Arial" w:hAnsi="Arial" w:cs="Arial"/>
          <w:b/>
          <w:sz w:val="24"/>
          <w:szCs w:val="24"/>
        </w:rPr>
        <w:t xml:space="preserve">4.- </w:t>
      </w:r>
      <w:r>
        <w:rPr>
          <w:rFonts w:ascii="Arial" w:hAnsi="Arial" w:cs="Arial"/>
          <w:sz w:val="24"/>
          <w:szCs w:val="24"/>
        </w:rPr>
        <w:t>Clausura de la sesión.</w:t>
      </w:r>
    </w:p>
    <w:p w:rsidR="00F145FC" w:rsidRDefault="00F145FC" w:rsidP="00F145FC">
      <w:pPr>
        <w:contextualSpacing/>
        <w:jc w:val="both"/>
        <w:rPr>
          <w:rFonts w:ascii="Arial" w:hAnsi="Arial" w:cs="Arial"/>
          <w:sz w:val="24"/>
          <w:szCs w:val="24"/>
        </w:rPr>
      </w:pPr>
      <w:r>
        <w:rPr>
          <w:rFonts w:ascii="Arial" w:hAnsi="Arial" w:cs="Arial"/>
          <w:sz w:val="24"/>
          <w:szCs w:val="24"/>
        </w:rPr>
        <w:t xml:space="preserve">Desahogados los puntos señalados, declarando válidos y legales los acuerdos alcanzados, </w:t>
      </w:r>
      <w:r w:rsidRPr="00AF1052">
        <w:rPr>
          <w:rFonts w:ascii="Arial" w:hAnsi="Arial" w:cs="Arial"/>
          <w:sz w:val="24"/>
          <w:szCs w:val="24"/>
        </w:rPr>
        <w:t xml:space="preserve">siendo las </w:t>
      </w:r>
      <w:r>
        <w:rPr>
          <w:rFonts w:ascii="Arial" w:hAnsi="Arial" w:cs="Arial"/>
          <w:sz w:val="24"/>
          <w:szCs w:val="24"/>
        </w:rPr>
        <w:t>1</w:t>
      </w:r>
      <w:r>
        <w:rPr>
          <w:rFonts w:ascii="Arial" w:hAnsi="Arial" w:cs="Arial"/>
          <w:sz w:val="24"/>
          <w:szCs w:val="24"/>
        </w:rPr>
        <w:t>1</w:t>
      </w:r>
      <w:r>
        <w:rPr>
          <w:rFonts w:ascii="Arial" w:hAnsi="Arial" w:cs="Arial"/>
          <w:sz w:val="24"/>
          <w:szCs w:val="24"/>
        </w:rPr>
        <w:t>:</w:t>
      </w:r>
      <w:r>
        <w:rPr>
          <w:rFonts w:ascii="Arial" w:hAnsi="Arial" w:cs="Arial"/>
          <w:sz w:val="24"/>
          <w:szCs w:val="24"/>
        </w:rPr>
        <w:t>38</w:t>
      </w:r>
      <w:r>
        <w:rPr>
          <w:rFonts w:ascii="Arial" w:hAnsi="Arial" w:cs="Arial"/>
          <w:sz w:val="24"/>
          <w:szCs w:val="24"/>
        </w:rPr>
        <w:t xml:space="preserve"> </w:t>
      </w:r>
      <w:r w:rsidRPr="00AF1052">
        <w:rPr>
          <w:rFonts w:ascii="Arial" w:hAnsi="Arial" w:cs="Arial"/>
          <w:sz w:val="24"/>
          <w:szCs w:val="24"/>
        </w:rPr>
        <w:t>horas</w:t>
      </w:r>
      <w:r>
        <w:rPr>
          <w:rFonts w:ascii="Arial" w:hAnsi="Arial" w:cs="Arial"/>
          <w:sz w:val="24"/>
          <w:szCs w:val="24"/>
        </w:rPr>
        <w:t>,</w:t>
      </w:r>
      <w:r w:rsidRPr="00AF1052">
        <w:rPr>
          <w:rFonts w:ascii="Arial" w:hAnsi="Arial" w:cs="Arial"/>
          <w:sz w:val="24"/>
          <w:szCs w:val="24"/>
        </w:rPr>
        <w:t xml:space="preserve"> del día</w:t>
      </w:r>
      <w:r>
        <w:rPr>
          <w:rFonts w:ascii="Arial" w:hAnsi="Arial" w:cs="Arial"/>
          <w:sz w:val="24"/>
          <w:szCs w:val="24"/>
        </w:rPr>
        <w:t xml:space="preserve"> </w:t>
      </w:r>
      <w:r>
        <w:rPr>
          <w:rFonts w:ascii="Arial" w:hAnsi="Arial" w:cs="Arial"/>
          <w:sz w:val="24"/>
          <w:szCs w:val="24"/>
        </w:rPr>
        <w:t>5 de abril</w:t>
      </w:r>
      <w:r>
        <w:rPr>
          <w:rFonts w:ascii="Arial" w:hAnsi="Arial" w:cs="Arial"/>
          <w:sz w:val="24"/>
          <w:szCs w:val="24"/>
        </w:rPr>
        <w:t xml:space="preserve"> de 2016., </w:t>
      </w:r>
      <w:r w:rsidRPr="00AF1052">
        <w:rPr>
          <w:rFonts w:ascii="Arial" w:hAnsi="Arial" w:cs="Arial"/>
          <w:sz w:val="24"/>
          <w:szCs w:val="24"/>
        </w:rPr>
        <w:t xml:space="preserve">se levanta la </w:t>
      </w:r>
      <w:r>
        <w:rPr>
          <w:rFonts w:ascii="Arial" w:hAnsi="Arial" w:cs="Arial"/>
          <w:sz w:val="24"/>
          <w:szCs w:val="24"/>
        </w:rPr>
        <w:t xml:space="preserve">décima </w:t>
      </w:r>
      <w:r>
        <w:rPr>
          <w:rFonts w:ascii="Arial" w:hAnsi="Arial" w:cs="Arial"/>
          <w:sz w:val="24"/>
          <w:szCs w:val="24"/>
        </w:rPr>
        <w:t xml:space="preserve">cuarta </w:t>
      </w:r>
      <w:r>
        <w:rPr>
          <w:rFonts w:ascii="Arial" w:hAnsi="Arial" w:cs="Arial"/>
          <w:sz w:val="24"/>
          <w:szCs w:val="24"/>
        </w:rPr>
        <w:t xml:space="preserve">sesión extraordinaria </w:t>
      </w:r>
      <w:r w:rsidRPr="00AF1052">
        <w:rPr>
          <w:rFonts w:ascii="Arial" w:hAnsi="Arial" w:cs="Arial"/>
          <w:sz w:val="24"/>
          <w:szCs w:val="24"/>
        </w:rPr>
        <w:t>de</w:t>
      </w:r>
      <w:r>
        <w:rPr>
          <w:rFonts w:ascii="Arial" w:hAnsi="Arial" w:cs="Arial"/>
          <w:sz w:val="24"/>
          <w:szCs w:val="24"/>
        </w:rPr>
        <w:t xml:space="preserve">l </w:t>
      </w:r>
      <w:r w:rsidRPr="00AF1052">
        <w:rPr>
          <w:rFonts w:ascii="Arial" w:hAnsi="Arial" w:cs="Arial"/>
          <w:sz w:val="24"/>
          <w:szCs w:val="24"/>
        </w:rPr>
        <w:t>Co</w:t>
      </w:r>
      <w:r>
        <w:rPr>
          <w:rFonts w:ascii="Arial" w:hAnsi="Arial" w:cs="Arial"/>
          <w:sz w:val="24"/>
          <w:szCs w:val="24"/>
        </w:rPr>
        <w:t>nsejo General.</w:t>
      </w:r>
    </w:p>
    <w:p w:rsidR="00F145FC" w:rsidRDefault="00F145FC" w:rsidP="00F145FC">
      <w:pPr>
        <w:contextualSpacing/>
        <w:jc w:val="both"/>
        <w:rPr>
          <w:rFonts w:ascii="Arial" w:hAnsi="Arial" w:cs="Arial"/>
          <w:sz w:val="24"/>
          <w:szCs w:val="24"/>
        </w:rPr>
      </w:pPr>
    </w:p>
    <w:p w:rsidR="00F145FC" w:rsidRDefault="00F145FC" w:rsidP="00F145FC">
      <w:pPr>
        <w:spacing w:after="0"/>
        <w:ind w:firstLine="708"/>
        <w:jc w:val="both"/>
        <w:rPr>
          <w:rFonts w:ascii="Arial" w:hAnsi="Arial" w:cs="Arial"/>
          <w:sz w:val="24"/>
          <w:szCs w:val="24"/>
        </w:rPr>
      </w:pPr>
    </w:p>
    <w:p w:rsidR="00F145FC" w:rsidRDefault="00F145FC" w:rsidP="00F145FC">
      <w:pPr>
        <w:spacing w:after="0"/>
        <w:ind w:firstLine="708"/>
        <w:jc w:val="both"/>
        <w:rPr>
          <w:rFonts w:ascii="Arial" w:hAnsi="Arial" w:cs="Arial"/>
          <w:sz w:val="24"/>
          <w:szCs w:val="24"/>
        </w:rPr>
      </w:pPr>
    </w:p>
    <w:p w:rsidR="00F145FC" w:rsidRDefault="00F145FC" w:rsidP="00F145FC">
      <w:pPr>
        <w:spacing w:after="0"/>
        <w:ind w:firstLine="708"/>
        <w:jc w:val="both"/>
        <w:rPr>
          <w:rFonts w:ascii="Arial" w:hAnsi="Arial" w:cs="Arial"/>
          <w:sz w:val="24"/>
          <w:szCs w:val="24"/>
        </w:rPr>
      </w:pPr>
    </w:p>
    <w:p w:rsidR="00F145FC" w:rsidRDefault="00F145FC" w:rsidP="00F145FC">
      <w:pPr>
        <w:spacing w:after="0"/>
        <w:ind w:firstLine="708"/>
        <w:jc w:val="both"/>
        <w:rPr>
          <w:rFonts w:ascii="Arial" w:hAnsi="Arial" w:cs="Arial"/>
          <w:sz w:val="24"/>
          <w:szCs w:val="24"/>
        </w:rPr>
      </w:pPr>
    </w:p>
    <w:p w:rsidR="00F145FC" w:rsidRDefault="00F145FC" w:rsidP="00F145FC">
      <w:pPr>
        <w:spacing w:after="0"/>
        <w:contextualSpacing/>
        <w:jc w:val="center"/>
        <w:rPr>
          <w:rFonts w:ascii="Arial" w:hAnsi="Arial" w:cs="Arial"/>
          <w:b/>
          <w:sz w:val="24"/>
          <w:szCs w:val="24"/>
        </w:rPr>
      </w:pPr>
      <w:r>
        <w:rPr>
          <w:rFonts w:ascii="Arial" w:hAnsi="Arial" w:cs="Arial"/>
          <w:b/>
          <w:sz w:val="24"/>
          <w:szCs w:val="24"/>
        </w:rPr>
        <w:t xml:space="preserve">Héctor Octavio </w:t>
      </w:r>
      <w:proofErr w:type="spellStart"/>
      <w:r>
        <w:rPr>
          <w:rFonts w:ascii="Arial" w:hAnsi="Arial" w:cs="Arial"/>
          <w:b/>
          <w:sz w:val="24"/>
          <w:szCs w:val="24"/>
        </w:rPr>
        <w:t>Carriedo</w:t>
      </w:r>
      <w:proofErr w:type="spellEnd"/>
      <w:r>
        <w:rPr>
          <w:rFonts w:ascii="Arial" w:hAnsi="Arial" w:cs="Arial"/>
          <w:b/>
          <w:sz w:val="24"/>
          <w:szCs w:val="24"/>
        </w:rPr>
        <w:t xml:space="preserve"> Sáenz </w:t>
      </w:r>
    </w:p>
    <w:p w:rsidR="00F145FC" w:rsidRPr="00070791" w:rsidRDefault="00F145FC" w:rsidP="00F145FC">
      <w:pPr>
        <w:spacing w:after="0"/>
        <w:contextualSpacing/>
        <w:jc w:val="center"/>
        <w:rPr>
          <w:rFonts w:ascii="Arial" w:hAnsi="Arial" w:cs="Arial"/>
          <w:sz w:val="24"/>
          <w:szCs w:val="24"/>
        </w:rPr>
      </w:pPr>
      <w:r w:rsidRPr="00070791">
        <w:rPr>
          <w:rFonts w:ascii="Arial" w:hAnsi="Arial" w:cs="Arial"/>
          <w:sz w:val="24"/>
          <w:szCs w:val="24"/>
        </w:rPr>
        <w:t>Co</w:t>
      </w:r>
      <w:r>
        <w:rPr>
          <w:rFonts w:ascii="Arial" w:hAnsi="Arial" w:cs="Arial"/>
          <w:sz w:val="24"/>
          <w:szCs w:val="24"/>
        </w:rPr>
        <w:t xml:space="preserve">misionado </w:t>
      </w:r>
      <w:r w:rsidRPr="00070791">
        <w:rPr>
          <w:rFonts w:ascii="Arial" w:hAnsi="Arial" w:cs="Arial"/>
          <w:sz w:val="24"/>
          <w:szCs w:val="24"/>
        </w:rPr>
        <w:t>Presidente</w:t>
      </w:r>
    </w:p>
    <w:p w:rsidR="00F145FC" w:rsidRDefault="00F145FC" w:rsidP="00F145FC">
      <w:pPr>
        <w:spacing w:after="0"/>
        <w:contextualSpacing/>
        <w:jc w:val="center"/>
        <w:rPr>
          <w:rFonts w:ascii="Arial" w:hAnsi="Arial" w:cs="Arial"/>
          <w:b/>
          <w:sz w:val="24"/>
          <w:szCs w:val="24"/>
        </w:rPr>
      </w:pPr>
    </w:p>
    <w:p w:rsidR="00F145FC" w:rsidRDefault="00F145FC" w:rsidP="00F145FC">
      <w:pPr>
        <w:spacing w:after="0"/>
        <w:contextualSpacing/>
        <w:jc w:val="center"/>
        <w:rPr>
          <w:rFonts w:ascii="Arial" w:hAnsi="Arial" w:cs="Arial"/>
          <w:b/>
          <w:sz w:val="24"/>
          <w:szCs w:val="24"/>
        </w:rPr>
      </w:pPr>
    </w:p>
    <w:p w:rsidR="00F145FC" w:rsidRDefault="00F145FC" w:rsidP="00F145FC">
      <w:pPr>
        <w:spacing w:after="0"/>
        <w:contextualSpacing/>
        <w:jc w:val="center"/>
        <w:rPr>
          <w:rFonts w:ascii="Arial" w:hAnsi="Arial" w:cs="Arial"/>
          <w:b/>
          <w:sz w:val="24"/>
          <w:szCs w:val="24"/>
        </w:rPr>
      </w:pPr>
    </w:p>
    <w:p w:rsidR="00F145FC" w:rsidRDefault="00F145FC" w:rsidP="00F145FC">
      <w:pPr>
        <w:spacing w:after="0"/>
        <w:contextualSpacing/>
        <w:jc w:val="center"/>
        <w:rPr>
          <w:rFonts w:ascii="Arial" w:hAnsi="Arial" w:cs="Arial"/>
          <w:b/>
          <w:sz w:val="24"/>
          <w:szCs w:val="24"/>
        </w:rPr>
      </w:pPr>
    </w:p>
    <w:p w:rsidR="00F145FC" w:rsidRDefault="00F145FC" w:rsidP="00F145FC">
      <w:pPr>
        <w:spacing w:after="0"/>
        <w:contextualSpacing/>
        <w:jc w:val="center"/>
        <w:rPr>
          <w:rFonts w:ascii="Arial" w:hAnsi="Arial" w:cs="Arial"/>
          <w:b/>
          <w:sz w:val="24"/>
          <w:szCs w:val="24"/>
        </w:rPr>
      </w:pPr>
    </w:p>
    <w:p w:rsidR="00F145FC" w:rsidRDefault="00F145FC" w:rsidP="00F145FC">
      <w:pPr>
        <w:spacing w:after="0"/>
        <w:contextualSpacing/>
        <w:jc w:val="center"/>
        <w:rPr>
          <w:rFonts w:ascii="Arial" w:hAnsi="Arial" w:cs="Arial"/>
          <w:b/>
          <w:sz w:val="24"/>
          <w:szCs w:val="24"/>
        </w:rPr>
      </w:pPr>
    </w:p>
    <w:p w:rsidR="002E61A2" w:rsidRDefault="002E61A2" w:rsidP="00F145FC">
      <w:pPr>
        <w:spacing w:after="0"/>
        <w:contextualSpacing/>
        <w:jc w:val="center"/>
        <w:rPr>
          <w:rFonts w:ascii="Arial" w:hAnsi="Arial" w:cs="Arial"/>
          <w:b/>
          <w:sz w:val="24"/>
          <w:szCs w:val="24"/>
        </w:rPr>
      </w:pPr>
    </w:p>
    <w:p w:rsidR="00F145FC" w:rsidRDefault="00F145FC" w:rsidP="00F145FC">
      <w:pPr>
        <w:spacing w:after="0"/>
        <w:contextualSpacing/>
        <w:rPr>
          <w:rFonts w:ascii="Arial" w:hAnsi="Arial" w:cs="Arial"/>
          <w:b/>
          <w:sz w:val="24"/>
          <w:szCs w:val="24"/>
        </w:rPr>
      </w:pPr>
    </w:p>
    <w:p w:rsidR="00F145FC" w:rsidRDefault="00F145FC" w:rsidP="00F145FC">
      <w:pPr>
        <w:spacing w:after="0"/>
        <w:contextualSpacing/>
        <w:rPr>
          <w:rFonts w:ascii="Arial" w:hAnsi="Arial" w:cs="Arial"/>
          <w:b/>
          <w:sz w:val="24"/>
          <w:szCs w:val="24"/>
        </w:rPr>
      </w:pPr>
    </w:p>
    <w:p w:rsidR="00F145FC" w:rsidRDefault="00F145FC" w:rsidP="00F145FC">
      <w:pPr>
        <w:spacing w:after="0"/>
        <w:contextualSpacing/>
        <w:jc w:val="center"/>
        <w:rPr>
          <w:rFonts w:ascii="Arial" w:hAnsi="Arial" w:cs="Arial"/>
          <w:b/>
          <w:sz w:val="24"/>
          <w:szCs w:val="24"/>
        </w:rPr>
      </w:pPr>
      <w:r>
        <w:rPr>
          <w:rFonts w:ascii="Arial" w:hAnsi="Arial" w:cs="Arial"/>
          <w:b/>
          <w:sz w:val="24"/>
          <w:szCs w:val="24"/>
        </w:rPr>
        <w:t xml:space="preserve">María de Lourdes López Salas   </w:t>
      </w:r>
      <w:r>
        <w:rPr>
          <w:rFonts w:ascii="Arial" w:hAnsi="Arial" w:cs="Arial"/>
          <w:sz w:val="24"/>
          <w:szCs w:val="24"/>
        </w:rPr>
        <w:tab/>
      </w:r>
      <w:r>
        <w:rPr>
          <w:rFonts w:ascii="Arial" w:hAnsi="Arial" w:cs="Arial"/>
          <w:sz w:val="24"/>
          <w:szCs w:val="24"/>
        </w:rPr>
        <w:tab/>
      </w:r>
      <w:r>
        <w:rPr>
          <w:rFonts w:ascii="Arial" w:hAnsi="Arial" w:cs="Arial"/>
          <w:b/>
          <w:sz w:val="24"/>
          <w:szCs w:val="24"/>
        </w:rPr>
        <w:t>Alejandro Gaitán Manuel</w:t>
      </w:r>
    </w:p>
    <w:p w:rsidR="00F145FC" w:rsidRDefault="00F145FC" w:rsidP="00F145FC">
      <w:pPr>
        <w:contextualSpacing/>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 xml:space="preserve">            Comisionada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Comisionado  </w:t>
      </w:r>
    </w:p>
    <w:p w:rsidR="00F145FC" w:rsidRDefault="00F145FC" w:rsidP="00F145FC">
      <w:pPr>
        <w:contextualSpacing/>
        <w:rPr>
          <w:rFonts w:ascii="Arial" w:hAnsi="Arial" w:cs="Arial"/>
          <w:sz w:val="24"/>
          <w:szCs w:val="24"/>
        </w:rPr>
      </w:pPr>
    </w:p>
    <w:p w:rsidR="00F145FC" w:rsidRDefault="00F145FC" w:rsidP="00F145FC">
      <w:pPr>
        <w:contextualSpacing/>
        <w:rPr>
          <w:rFonts w:ascii="Arial" w:hAnsi="Arial" w:cs="Arial"/>
          <w:sz w:val="16"/>
          <w:szCs w:val="16"/>
        </w:rPr>
      </w:pPr>
    </w:p>
    <w:p w:rsidR="00F145FC" w:rsidRDefault="00F145FC" w:rsidP="00F145FC">
      <w:pPr>
        <w:contextualSpacing/>
        <w:rPr>
          <w:rFonts w:ascii="Arial" w:hAnsi="Arial" w:cs="Arial"/>
          <w:sz w:val="16"/>
          <w:szCs w:val="16"/>
        </w:rPr>
      </w:pPr>
    </w:p>
    <w:p w:rsidR="00F145FC" w:rsidRDefault="00F145FC" w:rsidP="00F145FC">
      <w:pPr>
        <w:contextualSpacing/>
        <w:rPr>
          <w:rFonts w:ascii="Arial" w:hAnsi="Arial" w:cs="Arial"/>
          <w:sz w:val="16"/>
          <w:szCs w:val="16"/>
        </w:rPr>
      </w:pPr>
    </w:p>
    <w:p w:rsidR="00F145FC" w:rsidRPr="00397D0D" w:rsidRDefault="00F145FC" w:rsidP="00F145FC">
      <w:pPr>
        <w:contextualSpacing/>
        <w:rPr>
          <w:rFonts w:ascii="Arial" w:hAnsi="Arial" w:cs="Arial"/>
          <w:sz w:val="16"/>
          <w:szCs w:val="16"/>
        </w:rPr>
      </w:pPr>
    </w:p>
    <w:p w:rsidR="00F145FC" w:rsidRDefault="00F145FC" w:rsidP="00F145FC">
      <w:pPr>
        <w:contextualSpacing/>
        <w:rPr>
          <w:rFonts w:ascii="Arial" w:hAnsi="Arial" w:cs="Arial"/>
          <w:sz w:val="24"/>
          <w:szCs w:val="24"/>
        </w:rPr>
      </w:pPr>
      <w:r w:rsidRPr="00AF1052">
        <w:rPr>
          <w:rFonts w:ascii="Arial" w:hAnsi="Arial" w:cs="Arial"/>
          <w:sz w:val="24"/>
          <w:szCs w:val="24"/>
        </w:rPr>
        <w:t>Formuló el Acta:</w:t>
      </w:r>
    </w:p>
    <w:p w:rsidR="00F145FC" w:rsidRDefault="00F145FC" w:rsidP="00F145FC">
      <w:pPr>
        <w:contextualSpacing/>
        <w:jc w:val="both"/>
        <w:rPr>
          <w:rFonts w:ascii="Arial" w:hAnsi="Arial" w:cs="Arial"/>
          <w:sz w:val="24"/>
          <w:szCs w:val="24"/>
        </w:rPr>
      </w:pPr>
    </w:p>
    <w:p w:rsidR="00F145FC" w:rsidRDefault="00F145FC" w:rsidP="00F145FC">
      <w:pPr>
        <w:contextualSpacing/>
        <w:jc w:val="both"/>
        <w:rPr>
          <w:rFonts w:ascii="Arial" w:hAnsi="Arial" w:cs="Arial"/>
          <w:sz w:val="24"/>
          <w:szCs w:val="24"/>
        </w:rPr>
      </w:pPr>
    </w:p>
    <w:p w:rsidR="00F145FC" w:rsidRDefault="00F145FC" w:rsidP="00F145FC">
      <w:pPr>
        <w:contextualSpacing/>
        <w:jc w:val="both"/>
        <w:rPr>
          <w:rFonts w:ascii="Arial" w:hAnsi="Arial" w:cs="Arial"/>
          <w:sz w:val="24"/>
          <w:szCs w:val="24"/>
        </w:rPr>
      </w:pPr>
    </w:p>
    <w:p w:rsidR="00F145FC" w:rsidRPr="00C84C3C" w:rsidRDefault="00F145FC" w:rsidP="00F145FC">
      <w:pPr>
        <w:contextualSpacing/>
        <w:jc w:val="both"/>
        <w:rPr>
          <w:rFonts w:ascii="Arial" w:hAnsi="Arial" w:cs="Arial"/>
          <w:b/>
          <w:sz w:val="24"/>
          <w:szCs w:val="24"/>
        </w:rPr>
      </w:pPr>
      <w:r w:rsidRPr="00C84C3C">
        <w:rPr>
          <w:rFonts w:ascii="Arial" w:hAnsi="Arial" w:cs="Arial"/>
          <w:b/>
          <w:sz w:val="24"/>
          <w:szCs w:val="24"/>
        </w:rPr>
        <w:t>Eva Gallegos Díaz</w:t>
      </w:r>
    </w:p>
    <w:p w:rsidR="00F145FC" w:rsidRPr="008A7C61" w:rsidRDefault="00F145FC" w:rsidP="00F145FC">
      <w:pPr>
        <w:contextualSpacing/>
        <w:jc w:val="both"/>
        <w:rPr>
          <w:rFonts w:ascii="Arial" w:hAnsi="Arial" w:cs="Arial"/>
          <w:sz w:val="24"/>
          <w:szCs w:val="24"/>
        </w:rPr>
      </w:pPr>
      <w:r w:rsidRPr="000F5FC8">
        <w:rPr>
          <w:rFonts w:ascii="Arial" w:hAnsi="Arial" w:cs="Arial"/>
          <w:sz w:val="24"/>
          <w:szCs w:val="24"/>
        </w:rPr>
        <w:t xml:space="preserve">Secretaria </w:t>
      </w:r>
      <w:r>
        <w:rPr>
          <w:rFonts w:ascii="Arial" w:hAnsi="Arial" w:cs="Arial"/>
          <w:sz w:val="24"/>
          <w:szCs w:val="24"/>
        </w:rPr>
        <w:t>Técnica</w:t>
      </w:r>
    </w:p>
    <w:p w:rsidR="00F145FC" w:rsidRDefault="00F145FC" w:rsidP="00F145FC">
      <w:pPr>
        <w:rPr>
          <w:rFonts w:ascii="Arial" w:hAnsi="Arial" w:cs="Arial"/>
          <w:sz w:val="24"/>
          <w:szCs w:val="24"/>
        </w:rPr>
      </w:pPr>
    </w:p>
    <w:p w:rsidR="00E6588B" w:rsidRDefault="00E6588B" w:rsidP="00673DC0">
      <w:pPr>
        <w:jc w:val="both"/>
        <w:rPr>
          <w:rFonts w:ascii="Arial" w:hAnsi="Arial" w:cs="Arial"/>
          <w:sz w:val="24"/>
          <w:szCs w:val="24"/>
        </w:rPr>
      </w:pPr>
    </w:p>
    <w:p w:rsidR="002E61A2" w:rsidRDefault="002E61A2" w:rsidP="00673DC0">
      <w:pPr>
        <w:jc w:val="both"/>
        <w:rPr>
          <w:rFonts w:ascii="Arial" w:hAnsi="Arial" w:cs="Arial"/>
          <w:sz w:val="24"/>
          <w:szCs w:val="24"/>
        </w:rPr>
      </w:pPr>
    </w:p>
    <w:p w:rsidR="002E61A2" w:rsidRDefault="002E61A2" w:rsidP="00673DC0">
      <w:pPr>
        <w:jc w:val="both"/>
        <w:rPr>
          <w:rFonts w:ascii="Arial" w:hAnsi="Arial" w:cs="Arial"/>
          <w:sz w:val="24"/>
          <w:szCs w:val="24"/>
        </w:rPr>
      </w:pPr>
    </w:p>
    <w:p w:rsidR="002E61A2" w:rsidRDefault="002E61A2" w:rsidP="00673DC0">
      <w:pPr>
        <w:jc w:val="both"/>
        <w:rPr>
          <w:rFonts w:ascii="Arial" w:hAnsi="Arial" w:cs="Arial"/>
          <w:sz w:val="24"/>
          <w:szCs w:val="24"/>
        </w:rPr>
      </w:pPr>
    </w:p>
    <w:p w:rsidR="002E61A2" w:rsidRDefault="002E61A2" w:rsidP="00673DC0">
      <w:pPr>
        <w:jc w:val="both"/>
        <w:rPr>
          <w:rFonts w:ascii="Arial" w:hAnsi="Arial" w:cs="Arial"/>
          <w:sz w:val="24"/>
          <w:szCs w:val="24"/>
        </w:rPr>
      </w:pPr>
    </w:p>
    <w:p w:rsidR="002E61A2" w:rsidRDefault="002E61A2" w:rsidP="00673DC0">
      <w:pPr>
        <w:jc w:val="both"/>
        <w:rPr>
          <w:rFonts w:ascii="Arial" w:hAnsi="Arial" w:cs="Arial"/>
          <w:sz w:val="24"/>
          <w:szCs w:val="24"/>
        </w:rPr>
      </w:pPr>
      <w:bookmarkStart w:id="0" w:name="_GoBack"/>
      <w:bookmarkEnd w:id="0"/>
    </w:p>
    <w:p w:rsidR="002E61A2" w:rsidRDefault="002E61A2" w:rsidP="00673DC0">
      <w:pPr>
        <w:jc w:val="both"/>
        <w:rPr>
          <w:rFonts w:ascii="Arial" w:hAnsi="Arial" w:cs="Arial"/>
          <w:sz w:val="24"/>
          <w:szCs w:val="24"/>
        </w:rPr>
      </w:pPr>
    </w:p>
    <w:p w:rsidR="002E61A2" w:rsidRDefault="002E61A2" w:rsidP="00673DC0">
      <w:pPr>
        <w:jc w:val="both"/>
        <w:rPr>
          <w:rFonts w:ascii="Arial" w:hAnsi="Arial" w:cs="Arial"/>
          <w:sz w:val="24"/>
          <w:szCs w:val="24"/>
        </w:rPr>
      </w:pPr>
    </w:p>
    <w:p w:rsidR="002E61A2" w:rsidRPr="002E61A2" w:rsidRDefault="002E61A2" w:rsidP="002E61A2">
      <w:pPr>
        <w:tabs>
          <w:tab w:val="left" w:pos="-720"/>
          <w:tab w:val="left" w:pos="0"/>
          <w:tab w:val="left" w:pos="720"/>
        </w:tabs>
        <w:suppressAutoHyphens/>
        <w:jc w:val="both"/>
        <w:rPr>
          <w:rFonts w:ascii="Arial" w:hAnsi="Arial" w:cs="Arial"/>
          <w:b/>
          <w:sz w:val="16"/>
          <w:szCs w:val="16"/>
        </w:rPr>
      </w:pPr>
      <w:r w:rsidRPr="003B171C">
        <w:rPr>
          <w:rFonts w:ascii="Arial" w:hAnsi="Arial" w:cs="Arial"/>
          <w:sz w:val="16"/>
          <w:szCs w:val="16"/>
        </w:rPr>
        <w:t>Esta hoja forma parte del</w:t>
      </w:r>
      <w:r>
        <w:rPr>
          <w:rFonts w:ascii="Arial" w:hAnsi="Arial" w:cs="Arial"/>
          <w:sz w:val="16"/>
          <w:szCs w:val="16"/>
        </w:rPr>
        <w:t xml:space="preserve"> Acta: </w:t>
      </w:r>
      <w:r w:rsidRPr="009B5C74">
        <w:rPr>
          <w:rFonts w:ascii="Arial" w:hAnsi="Arial" w:cs="Arial"/>
          <w:b/>
          <w:sz w:val="16"/>
          <w:szCs w:val="16"/>
        </w:rPr>
        <w:t>ACT.EXT.</w:t>
      </w:r>
      <w:r>
        <w:rPr>
          <w:rFonts w:ascii="Arial" w:hAnsi="Arial" w:cs="Arial"/>
          <w:b/>
          <w:sz w:val="16"/>
          <w:szCs w:val="16"/>
        </w:rPr>
        <w:t>14</w:t>
      </w:r>
      <w:r w:rsidRPr="009B5C74">
        <w:rPr>
          <w:rFonts w:ascii="Arial" w:hAnsi="Arial" w:cs="Arial"/>
          <w:b/>
          <w:sz w:val="16"/>
          <w:szCs w:val="16"/>
        </w:rPr>
        <w:t>/</w:t>
      </w:r>
      <w:r>
        <w:rPr>
          <w:rFonts w:ascii="Arial" w:hAnsi="Arial" w:cs="Arial"/>
          <w:b/>
          <w:sz w:val="16"/>
          <w:szCs w:val="16"/>
        </w:rPr>
        <w:t>05</w:t>
      </w:r>
      <w:r w:rsidRPr="009B5C74">
        <w:rPr>
          <w:rFonts w:ascii="Arial" w:hAnsi="Arial" w:cs="Arial"/>
          <w:b/>
          <w:sz w:val="16"/>
          <w:szCs w:val="16"/>
        </w:rPr>
        <w:t>/0</w:t>
      </w:r>
      <w:r>
        <w:rPr>
          <w:rFonts w:ascii="Arial" w:hAnsi="Arial" w:cs="Arial"/>
          <w:b/>
          <w:sz w:val="16"/>
          <w:szCs w:val="16"/>
        </w:rPr>
        <w:t>4</w:t>
      </w:r>
      <w:r w:rsidRPr="009B5C74">
        <w:rPr>
          <w:rFonts w:ascii="Arial" w:hAnsi="Arial" w:cs="Arial"/>
          <w:b/>
          <w:sz w:val="16"/>
          <w:szCs w:val="16"/>
        </w:rPr>
        <w:t>/2016</w:t>
      </w:r>
      <w:r>
        <w:rPr>
          <w:rFonts w:ascii="Arial" w:hAnsi="Arial" w:cs="Arial"/>
          <w:b/>
          <w:sz w:val="16"/>
          <w:szCs w:val="16"/>
        </w:rPr>
        <w:t xml:space="preserve">, </w:t>
      </w:r>
      <w:r w:rsidRPr="009B5C74">
        <w:rPr>
          <w:rFonts w:ascii="Arial" w:hAnsi="Arial" w:cs="Arial"/>
          <w:sz w:val="16"/>
          <w:szCs w:val="16"/>
        </w:rPr>
        <w:t xml:space="preserve">de fecha </w:t>
      </w:r>
      <w:r>
        <w:rPr>
          <w:rFonts w:ascii="Arial" w:hAnsi="Arial" w:cs="Arial"/>
          <w:sz w:val="16"/>
          <w:szCs w:val="16"/>
        </w:rPr>
        <w:t>5</w:t>
      </w:r>
      <w:r w:rsidRPr="009B5C74">
        <w:rPr>
          <w:rFonts w:ascii="Arial" w:hAnsi="Arial" w:cs="Arial"/>
          <w:sz w:val="16"/>
          <w:szCs w:val="16"/>
        </w:rPr>
        <w:t xml:space="preserve"> de </w:t>
      </w:r>
      <w:r>
        <w:rPr>
          <w:rFonts w:ascii="Arial" w:hAnsi="Arial" w:cs="Arial"/>
          <w:sz w:val="16"/>
          <w:szCs w:val="16"/>
        </w:rPr>
        <w:t>abril</w:t>
      </w:r>
      <w:r w:rsidRPr="009B5C74">
        <w:rPr>
          <w:rFonts w:ascii="Arial" w:hAnsi="Arial" w:cs="Arial"/>
          <w:sz w:val="16"/>
          <w:szCs w:val="16"/>
        </w:rPr>
        <w:t xml:space="preserve"> 2016</w:t>
      </w:r>
      <w:r>
        <w:rPr>
          <w:rFonts w:ascii="Arial" w:hAnsi="Arial" w:cs="Arial"/>
          <w:sz w:val="16"/>
          <w:szCs w:val="16"/>
        </w:rPr>
        <w:t xml:space="preserve">, correspondiente a la </w:t>
      </w:r>
      <w:r>
        <w:rPr>
          <w:rFonts w:ascii="Arial" w:hAnsi="Arial" w:cs="Arial"/>
          <w:sz w:val="16"/>
          <w:szCs w:val="16"/>
        </w:rPr>
        <w:t>XI</w:t>
      </w:r>
      <w:r>
        <w:rPr>
          <w:rFonts w:ascii="Arial" w:hAnsi="Arial" w:cs="Arial"/>
          <w:sz w:val="16"/>
          <w:szCs w:val="16"/>
        </w:rPr>
        <w:t xml:space="preserve">V Sesión Extraordinaria del Consejo General del </w:t>
      </w:r>
      <w:r w:rsidRPr="003B171C">
        <w:rPr>
          <w:rFonts w:ascii="Arial" w:hAnsi="Arial" w:cs="Arial"/>
          <w:b/>
          <w:sz w:val="16"/>
          <w:szCs w:val="16"/>
        </w:rPr>
        <w:t>IDAIP</w:t>
      </w:r>
      <w:r>
        <w:rPr>
          <w:rFonts w:ascii="Arial" w:hAnsi="Arial" w:cs="Arial"/>
          <w:b/>
          <w:sz w:val="16"/>
          <w:szCs w:val="16"/>
        </w:rPr>
        <w:t>.</w:t>
      </w:r>
    </w:p>
    <w:sectPr w:rsidR="002E61A2" w:rsidRPr="002E61A2">
      <w:headerReference w:type="default" r:id="rId6"/>
      <w:footerReference w:type="default" r:id="rI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3576" w:rsidRDefault="00C23576" w:rsidP="00C23576">
      <w:pPr>
        <w:spacing w:after="0" w:line="240" w:lineRule="auto"/>
      </w:pPr>
      <w:r>
        <w:separator/>
      </w:r>
    </w:p>
  </w:endnote>
  <w:endnote w:type="continuationSeparator" w:id="0">
    <w:p w:rsidR="00C23576" w:rsidRDefault="00C23576" w:rsidP="00C235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stellar">
    <w:panose1 w:val="020A0402060406010301"/>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5700680"/>
      <w:docPartObj>
        <w:docPartGallery w:val="Page Numbers (Bottom of Page)"/>
        <w:docPartUnique/>
      </w:docPartObj>
    </w:sdtPr>
    <w:sdtContent>
      <w:p w:rsidR="002E61A2" w:rsidRDefault="002E61A2">
        <w:pPr>
          <w:pStyle w:val="Piedepgina"/>
          <w:jc w:val="right"/>
        </w:pPr>
        <w:r>
          <w:fldChar w:fldCharType="begin"/>
        </w:r>
        <w:r>
          <w:instrText>PAGE   \* MERGEFORMAT</w:instrText>
        </w:r>
        <w:r>
          <w:fldChar w:fldCharType="separate"/>
        </w:r>
        <w:r w:rsidRPr="002E61A2">
          <w:rPr>
            <w:noProof/>
            <w:lang w:val="es-ES"/>
          </w:rPr>
          <w:t>2</w:t>
        </w:r>
        <w:r>
          <w:fldChar w:fldCharType="end"/>
        </w:r>
      </w:p>
    </w:sdtContent>
  </w:sdt>
  <w:p w:rsidR="002E61A2" w:rsidRDefault="002E61A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3576" w:rsidRDefault="00C23576" w:rsidP="00C23576">
      <w:pPr>
        <w:spacing w:after="0" w:line="240" w:lineRule="auto"/>
      </w:pPr>
      <w:r>
        <w:separator/>
      </w:r>
    </w:p>
  </w:footnote>
  <w:footnote w:type="continuationSeparator" w:id="0">
    <w:p w:rsidR="00C23576" w:rsidRDefault="00C23576" w:rsidP="00C235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576" w:rsidRPr="00E008CB" w:rsidRDefault="00C23576" w:rsidP="00C23576">
    <w:pPr>
      <w:spacing w:after="0" w:line="240" w:lineRule="auto"/>
      <w:jc w:val="right"/>
      <w:rPr>
        <w:rFonts w:ascii="Tahoma" w:hAnsi="Tahoma" w:cs="Tahoma"/>
      </w:rPr>
    </w:pPr>
    <w:r>
      <w:rPr>
        <w:rFonts w:ascii="Castellar" w:hAnsi="Castellar"/>
        <w:b/>
        <w:noProof/>
        <w:sz w:val="144"/>
        <w:szCs w:val="144"/>
        <w:lang w:eastAsia="es-MX"/>
      </w:rPr>
      <w:drawing>
        <wp:inline distT="0" distB="0" distL="0" distR="0" wp14:anchorId="6B23EAD1" wp14:editId="5BF45447">
          <wp:extent cx="1647825" cy="771525"/>
          <wp:effectExtent l="0" t="0" r="9525" b="9525"/>
          <wp:docPr id="1" name="Imagen 1" descr="C:\Users\EVA\AppData\Local\Microsoft\Windows Live Mail\WLMDSS.tmp\WLM628A.tmp\LOGO IDAIP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A\AppData\Local\Microsoft\Windows Live Mail\WLMDSS.tmp\WLM628A.tmp\LOGO IDAIP 2015.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48385" cy="771787"/>
                  </a:xfrm>
                  <a:prstGeom prst="rect">
                    <a:avLst/>
                  </a:prstGeom>
                  <a:noFill/>
                  <a:ln>
                    <a:noFill/>
                  </a:ln>
                </pic:spPr>
              </pic:pic>
            </a:graphicData>
          </a:graphic>
        </wp:inline>
      </w:drawing>
    </w:r>
    <w:r>
      <w:rPr>
        <w:rFonts w:ascii="Tahoma" w:hAnsi="Tahoma" w:cs="Tahoma"/>
        <w:b/>
        <w:bCs/>
        <w:sz w:val="24"/>
      </w:rPr>
      <w:t xml:space="preserve">  </w:t>
    </w:r>
    <w:r w:rsidRPr="00E008CB">
      <w:rPr>
        <w:rFonts w:ascii="Tahoma" w:hAnsi="Tahoma" w:cs="Tahoma"/>
        <w:b/>
        <w:bCs/>
        <w:sz w:val="24"/>
      </w:rPr>
      <w:t>Instituto Duranguense de Acceso a la Información</w:t>
    </w:r>
  </w:p>
  <w:p w:rsidR="00C23576" w:rsidRPr="003B7076" w:rsidRDefault="00C23576" w:rsidP="00C23576">
    <w:pPr>
      <w:pStyle w:val="Ttulo1"/>
      <w:spacing w:before="0" w:after="0" w:line="240" w:lineRule="auto"/>
      <w:jc w:val="right"/>
      <w:rPr>
        <w:rFonts w:cs="Tahoma"/>
        <w:b/>
        <w:bCs/>
        <w:sz w:val="24"/>
      </w:rPr>
    </w:pPr>
    <w:r w:rsidRPr="00F74641">
      <w:rPr>
        <w:rFonts w:cs="Tahoma"/>
        <w:b/>
        <w:bCs/>
        <w:sz w:val="24"/>
      </w:rPr>
      <w:t>Pública</w:t>
    </w:r>
    <w:r>
      <w:rPr>
        <w:rFonts w:cs="Tahoma"/>
        <w:b/>
        <w:bCs/>
        <w:sz w:val="24"/>
      </w:rPr>
      <w:t xml:space="preserve"> y de Protección de Datos Personales.</w:t>
    </w:r>
  </w:p>
  <w:p w:rsidR="00C23576" w:rsidRPr="00F74641" w:rsidRDefault="00C23576" w:rsidP="00C23576">
    <w:pPr>
      <w:spacing w:line="240" w:lineRule="auto"/>
      <w:contextualSpacing/>
      <w:jc w:val="right"/>
      <w:rPr>
        <w:rFonts w:ascii="Tahoma" w:hAnsi="Tahoma" w:cs="Tahoma"/>
        <w:b/>
        <w:sz w:val="24"/>
        <w:szCs w:val="24"/>
      </w:rPr>
    </w:pPr>
  </w:p>
  <w:p w:rsidR="00C23576" w:rsidRPr="00F74641" w:rsidRDefault="00C23576" w:rsidP="00C23576">
    <w:pPr>
      <w:spacing w:after="0" w:line="240" w:lineRule="auto"/>
      <w:contextualSpacing/>
      <w:jc w:val="right"/>
      <w:rPr>
        <w:rFonts w:ascii="Arial" w:hAnsi="Arial" w:cs="Arial"/>
        <w:b/>
        <w:sz w:val="24"/>
        <w:szCs w:val="24"/>
      </w:rPr>
    </w:pPr>
    <w:r w:rsidRPr="00F74641">
      <w:rPr>
        <w:rFonts w:ascii="Arial" w:hAnsi="Arial" w:cs="Arial"/>
        <w:b/>
        <w:sz w:val="24"/>
        <w:szCs w:val="24"/>
      </w:rPr>
      <w:t xml:space="preserve">ACTA DE LA SESION </w:t>
    </w:r>
    <w:r>
      <w:rPr>
        <w:rFonts w:ascii="Arial" w:hAnsi="Arial" w:cs="Arial"/>
        <w:b/>
        <w:sz w:val="24"/>
        <w:szCs w:val="24"/>
      </w:rPr>
      <w:t xml:space="preserve">EXTRAORDINARIA </w:t>
    </w:r>
    <w:r w:rsidRPr="00F74641">
      <w:rPr>
        <w:rFonts w:ascii="Arial" w:hAnsi="Arial" w:cs="Arial"/>
        <w:b/>
        <w:sz w:val="24"/>
        <w:szCs w:val="24"/>
      </w:rPr>
      <w:t>DEL</w:t>
    </w:r>
  </w:p>
  <w:p w:rsidR="00C23576" w:rsidRDefault="00C23576">
    <w:pPr>
      <w:pStyle w:val="Encabezado"/>
      <w:rPr>
        <w:rFonts w:ascii="Arial" w:hAnsi="Arial" w:cs="Arial"/>
        <w:b/>
        <w:sz w:val="24"/>
        <w:szCs w:val="24"/>
      </w:rPr>
    </w:pPr>
    <w:r>
      <w:rPr>
        <w:rFonts w:ascii="Arial" w:hAnsi="Arial" w:cs="Arial"/>
        <w:b/>
        <w:sz w:val="24"/>
        <w:szCs w:val="24"/>
      </w:rPr>
      <w:tab/>
    </w:r>
    <w:r>
      <w:rPr>
        <w:rFonts w:ascii="Arial" w:hAnsi="Arial" w:cs="Arial"/>
        <w:b/>
        <w:sz w:val="24"/>
        <w:szCs w:val="24"/>
      </w:rPr>
      <w:tab/>
      <w:t xml:space="preserve">5 </w:t>
    </w:r>
    <w:r w:rsidRPr="00F74641">
      <w:rPr>
        <w:rFonts w:ascii="Arial" w:hAnsi="Arial" w:cs="Arial"/>
        <w:b/>
        <w:sz w:val="24"/>
        <w:szCs w:val="24"/>
      </w:rPr>
      <w:t xml:space="preserve">DE </w:t>
    </w:r>
    <w:r>
      <w:rPr>
        <w:rFonts w:ascii="Arial" w:hAnsi="Arial" w:cs="Arial"/>
        <w:b/>
        <w:sz w:val="24"/>
        <w:szCs w:val="24"/>
      </w:rPr>
      <w:t xml:space="preserve">ABRIL </w:t>
    </w:r>
    <w:r w:rsidRPr="00F74641">
      <w:rPr>
        <w:rFonts w:ascii="Arial" w:hAnsi="Arial" w:cs="Arial"/>
        <w:b/>
        <w:sz w:val="24"/>
        <w:szCs w:val="24"/>
      </w:rPr>
      <w:t>DE 201</w:t>
    </w:r>
    <w:r>
      <w:rPr>
        <w:rFonts w:ascii="Arial" w:hAnsi="Arial" w:cs="Arial"/>
        <w:b/>
        <w:sz w:val="24"/>
        <w:szCs w:val="24"/>
      </w:rPr>
      <w:t>6</w:t>
    </w:r>
  </w:p>
  <w:p w:rsidR="00C23576" w:rsidRPr="00C23576" w:rsidRDefault="00C23576">
    <w:pPr>
      <w:pStyle w:val="Encabezado"/>
      <w:rPr>
        <w:rFonts w:ascii="Arial" w:hAnsi="Arial" w:cs="Arial"/>
        <w:b/>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DC0"/>
    <w:rsid w:val="001B63B6"/>
    <w:rsid w:val="002E61A2"/>
    <w:rsid w:val="003F0302"/>
    <w:rsid w:val="004333BA"/>
    <w:rsid w:val="00437E14"/>
    <w:rsid w:val="0057163F"/>
    <w:rsid w:val="00673DC0"/>
    <w:rsid w:val="006C24BF"/>
    <w:rsid w:val="00850310"/>
    <w:rsid w:val="008E7812"/>
    <w:rsid w:val="009F7EEC"/>
    <w:rsid w:val="00C23576"/>
    <w:rsid w:val="00D317FD"/>
    <w:rsid w:val="00E6588B"/>
    <w:rsid w:val="00F145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841B6B-3442-438E-A768-7A6D32892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Eva 1"/>
    <w:basedOn w:val="Normal"/>
    <w:link w:val="Ttulo1Car"/>
    <w:qFormat/>
    <w:rsid w:val="00C23576"/>
    <w:pPr>
      <w:keepNext/>
      <w:spacing w:before="240" w:after="240" w:line="360" w:lineRule="auto"/>
      <w:jc w:val="center"/>
      <w:outlineLvl w:val="0"/>
    </w:pPr>
    <w:rPr>
      <w:rFonts w:ascii="Tahoma" w:eastAsia="Times New Roman" w:hAnsi="Tahoma" w:cs="Times New Roman"/>
      <w:kern w:val="28"/>
      <w:sz w:val="28"/>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235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23576"/>
  </w:style>
  <w:style w:type="paragraph" w:styleId="Piedepgina">
    <w:name w:val="footer"/>
    <w:basedOn w:val="Normal"/>
    <w:link w:val="PiedepginaCar"/>
    <w:uiPriority w:val="99"/>
    <w:unhideWhenUsed/>
    <w:rsid w:val="00C235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23576"/>
  </w:style>
  <w:style w:type="character" w:customStyle="1" w:styleId="Ttulo1Car">
    <w:name w:val="Título 1 Car"/>
    <w:aliases w:val="Eva 1 Car"/>
    <w:basedOn w:val="Fuentedeprrafopredeter"/>
    <w:link w:val="Ttulo1"/>
    <w:rsid w:val="00C23576"/>
    <w:rPr>
      <w:rFonts w:ascii="Tahoma" w:eastAsia="Times New Roman" w:hAnsi="Tahoma" w:cs="Times New Roman"/>
      <w:kern w:val="28"/>
      <w:sz w:val="28"/>
      <w:szCs w:val="24"/>
      <w:lang w:val="es-ES" w:eastAsia="es-ES"/>
    </w:rPr>
  </w:style>
  <w:style w:type="paragraph" w:styleId="Textodeglobo">
    <w:name w:val="Balloon Text"/>
    <w:basedOn w:val="Normal"/>
    <w:link w:val="TextodegloboCar"/>
    <w:uiPriority w:val="99"/>
    <w:semiHidden/>
    <w:unhideWhenUsed/>
    <w:rsid w:val="002E61A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E61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313</TotalTime>
  <Pages>3</Pages>
  <Words>500</Words>
  <Characters>2754</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dc:creator>
  <cp:lastModifiedBy>EVA</cp:lastModifiedBy>
  <cp:revision>4</cp:revision>
  <cp:lastPrinted>2016-06-02T14:51:00Z</cp:lastPrinted>
  <dcterms:created xsi:type="dcterms:W3CDTF">2016-04-05T16:14:00Z</dcterms:created>
  <dcterms:modified xsi:type="dcterms:W3CDTF">2016-06-02T14:55:00Z</dcterms:modified>
</cp:coreProperties>
</file>